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r w:rsidDel="00000000" w:rsidR="00000000" w:rsidRPr="00000000">
        <w:rPr>
          <w:b w:val="1"/>
          <w:color w:val="000000"/>
          <w:rtl w:val="0"/>
        </w:rPr>
        <w:t xml:space="preserve">Laws of Life Essay Contest</w:t>
      </w:r>
    </w:p>
    <w:p w:rsidR="00000000" w:rsidDel="00000000" w:rsidP="00000000" w:rsidRDefault="00000000" w:rsidRPr="00000000">
      <w:pPr>
        <w:spacing w:after="0" w:line="240" w:lineRule="auto"/>
        <w:contextualSpacing w:val="0"/>
        <w:jc w:val="center"/>
      </w:pPr>
      <w:r w:rsidDel="00000000" w:rsidR="00000000" w:rsidRPr="00000000">
        <w:rPr>
          <w:b w:val="1"/>
          <w:color w:val="000000"/>
          <w:rtl w:val="0"/>
        </w:rPr>
        <w:t xml:space="preserve">Assignment</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color w:val="000000"/>
          <w:rtl w:val="0"/>
        </w:rPr>
        <w:t xml:space="preserve">Essay Requirements </w:t>
      </w:r>
    </w:p>
    <w:p w:rsidR="00000000" w:rsidDel="00000000" w:rsidP="00000000" w:rsidRDefault="00000000" w:rsidRPr="00000000">
      <w:pPr>
        <w:numPr>
          <w:ilvl w:val="0"/>
          <w:numId w:val="1"/>
        </w:numPr>
        <w:spacing w:after="0" w:before="0" w:line="240" w:lineRule="auto"/>
        <w:ind w:left="720" w:hanging="360"/>
        <w:contextualSpacing w:val="1"/>
        <w:rPr>
          <w:b w:val="0"/>
          <w:sz w:val="22"/>
          <w:szCs w:val="22"/>
        </w:rPr>
      </w:pPr>
      <w:r w:rsidDel="00000000" w:rsidR="00000000" w:rsidRPr="00000000">
        <w:rPr>
          <w:rFonts w:ascii="Calibri" w:cs="Calibri" w:eastAsia="Calibri" w:hAnsi="Calibri"/>
          <w:b w:val="1"/>
          <w:color w:val="000000"/>
          <w:sz w:val="22"/>
          <w:szCs w:val="22"/>
          <w:rtl w:val="0"/>
        </w:rPr>
        <w:t xml:space="preserve">Essays should be 500 to 700 words in length, typed and double-spaced.  </w:t>
      </w:r>
      <w:r w:rsidDel="00000000" w:rsidR="00000000" w:rsidRPr="00000000">
        <w:rPr>
          <w:rFonts w:ascii="Calibri" w:cs="Calibri" w:eastAsia="Calibri" w:hAnsi="Calibri"/>
          <w:b w:val="0"/>
          <w:color w:val="000000"/>
          <w:sz w:val="22"/>
          <w:szCs w:val="22"/>
          <w:rtl w:val="0"/>
        </w:rPr>
        <w:t xml:space="preserve">Students should include a word count, if possible. </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1"/>
          <w:color w:val="000000"/>
          <w:sz w:val="22"/>
          <w:szCs w:val="22"/>
        </w:rPr>
      </w:pPr>
      <w:r w:rsidDel="00000000" w:rsidR="00000000" w:rsidRPr="00000000">
        <w:rPr>
          <w:rFonts w:ascii="Calibri" w:cs="Calibri" w:eastAsia="Calibri" w:hAnsi="Calibri"/>
          <w:b w:val="1"/>
          <w:color w:val="000000"/>
          <w:sz w:val="22"/>
          <w:szCs w:val="22"/>
          <w:rtl w:val="0"/>
        </w:rPr>
        <w:t xml:space="preserve">Essays should be based on a student’s personal experience or observations.</w:t>
      </w:r>
    </w:p>
    <w:p w:rsidR="00000000" w:rsidDel="00000000" w:rsidP="00000000" w:rsidRDefault="00000000" w:rsidRPr="00000000">
      <w:pPr>
        <w:numPr>
          <w:ilvl w:val="0"/>
          <w:numId w:val="1"/>
        </w:numPr>
        <w:spacing w:after="0" w:before="0" w:line="240" w:lineRule="auto"/>
        <w:ind w:left="720" w:hanging="360"/>
        <w:contextualSpacing w:val="1"/>
        <w:rPr>
          <w:b w:val="1"/>
          <w:color w:val="000000"/>
          <w:sz w:val="22"/>
          <w:szCs w:val="22"/>
        </w:rPr>
      </w:pPr>
      <w:r w:rsidDel="00000000" w:rsidR="00000000" w:rsidRPr="00000000">
        <w:rPr>
          <w:rFonts w:ascii="Calibri" w:cs="Calibri" w:eastAsia="Calibri" w:hAnsi="Calibri"/>
          <w:b w:val="1"/>
          <w:color w:val="000000"/>
          <w:sz w:val="22"/>
          <w:szCs w:val="22"/>
          <w:rtl w:val="0"/>
        </w:rPr>
        <w:t xml:space="preserve">Essays should contain a “law of life” expressed as a maxim, saying, or quotation. </w:t>
      </w:r>
      <w:r w:rsidDel="00000000" w:rsidR="00000000" w:rsidRPr="00000000">
        <w:rPr>
          <w:rFonts w:ascii="Calibri" w:cs="Calibri" w:eastAsia="Calibri" w:hAnsi="Calibri"/>
          <w:b w:val="0"/>
          <w:color w:val="000000"/>
          <w:sz w:val="22"/>
          <w:szCs w:val="22"/>
          <w:rtl w:val="0"/>
        </w:rPr>
        <w:t xml:space="preserve">(“Honesty is the best policy” is a </w:t>
      </w:r>
      <w:r w:rsidDel="00000000" w:rsidR="00000000" w:rsidRPr="00000000">
        <w:rPr>
          <w:rFonts w:ascii="Calibri" w:cs="Calibri" w:eastAsia="Calibri" w:hAnsi="Calibri"/>
          <w:b w:val="0"/>
          <w:i w:val="1"/>
          <w:color w:val="000000"/>
          <w:sz w:val="22"/>
          <w:szCs w:val="22"/>
          <w:rtl w:val="0"/>
        </w:rPr>
        <w:t xml:space="preserve">Law of Life</w:t>
      </w:r>
      <w:r w:rsidDel="00000000" w:rsidR="00000000" w:rsidRPr="00000000">
        <w:rPr>
          <w:rFonts w:ascii="Calibri" w:cs="Calibri" w:eastAsia="Calibri" w:hAnsi="Calibri"/>
          <w:b w:val="0"/>
          <w:color w:val="000000"/>
          <w:sz w:val="22"/>
          <w:szCs w:val="22"/>
          <w:rtl w:val="0"/>
        </w:rPr>
        <w:t xml:space="preserve">; the word “honesty” is not. Essays that do not contain a saying or quote are not eligible to win prizes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b w:val="1"/>
          <w:color w:val="000000"/>
          <w:rtl w:val="0"/>
        </w:rPr>
        <w:t xml:space="preserve">Writing a Georgia </w:t>
      </w:r>
      <w:r w:rsidDel="00000000" w:rsidR="00000000" w:rsidRPr="00000000">
        <w:rPr>
          <w:b w:val="1"/>
          <w:i w:val="1"/>
          <w:color w:val="000000"/>
          <w:rtl w:val="0"/>
        </w:rPr>
        <w:t xml:space="preserve">Laws of Life </w:t>
      </w:r>
      <w:r w:rsidDel="00000000" w:rsidR="00000000" w:rsidRPr="00000000">
        <w:rPr>
          <w:b w:val="1"/>
          <w:color w:val="000000"/>
          <w:rtl w:val="0"/>
        </w:rPr>
        <w:t xml:space="preserve">Essay</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color w:val="000000"/>
          <w:rtl w:val="0"/>
        </w:rPr>
        <w:t xml:space="preserve">Pointers for Students </w:t>
      </w:r>
    </w:p>
    <w:p w:rsidR="00000000" w:rsidDel="00000000" w:rsidP="00000000" w:rsidRDefault="00000000" w:rsidRPr="00000000">
      <w:pPr>
        <w:numPr>
          <w:ilvl w:val="0"/>
          <w:numId w:val="2"/>
        </w:numPr>
        <w:spacing w:after="0" w:before="0" w:line="240" w:lineRule="auto"/>
        <w:ind w:left="360" w:hanging="360"/>
        <w:contextualSpacing w:val="1"/>
        <w:rPr>
          <w:b w:val="0"/>
          <w:sz w:val="22"/>
          <w:szCs w:val="22"/>
        </w:rPr>
      </w:pPr>
      <w:r w:rsidDel="00000000" w:rsidR="00000000" w:rsidRPr="00000000">
        <w:rPr>
          <w:rFonts w:ascii="Calibri" w:cs="Calibri" w:eastAsia="Calibri" w:hAnsi="Calibri"/>
          <w:b w:val="0"/>
          <w:color w:val="000000"/>
          <w:sz w:val="22"/>
          <w:szCs w:val="22"/>
          <w:rtl w:val="0"/>
        </w:rPr>
        <w:t xml:space="preserve">When writing a </w:t>
      </w:r>
      <w:r w:rsidDel="00000000" w:rsidR="00000000" w:rsidRPr="00000000">
        <w:rPr>
          <w:rFonts w:ascii="Calibri" w:cs="Calibri" w:eastAsia="Calibri" w:hAnsi="Calibri"/>
          <w:b w:val="0"/>
          <w:i w:val="1"/>
          <w:color w:val="000000"/>
          <w:sz w:val="22"/>
          <w:szCs w:val="22"/>
          <w:rtl w:val="0"/>
        </w:rPr>
        <w:t xml:space="preserve">Law of Life </w:t>
      </w:r>
      <w:r w:rsidDel="00000000" w:rsidR="00000000" w:rsidRPr="00000000">
        <w:rPr>
          <w:rFonts w:ascii="Calibri" w:cs="Calibri" w:eastAsia="Calibri" w:hAnsi="Calibri"/>
          <w:b w:val="0"/>
          <w:color w:val="000000"/>
          <w:sz w:val="22"/>
          <w:szCs w:val="22"/>
          <w:rtl w:val="0"/>
        </w:rPr>
        <w:t xml:space="preserve">essay, students should be original and should “write from the heart.” </w:t>
      </w: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contextualSpacing w:val="1"/>
        <w:rPr>
          <w:b w:val="0"/>
          <w:sz w:val="22"/>
          <w:szCs w:val="22"/>
        </w:rPr>
      </w:pPr>
      <w:r w:rsidDel="00000000" w:rsidR="00000000" w:rsidRPr="00000000">
        <w:rPr>
          <w:rFonts w:ascii="Calibri" w:cs="Calibri" w:eastAsia="Calibri" w:hAnsi="Calibri"/>
          <w:b w:val="0"/>
          <w:color w:val="000000"/>
          <w:sz w:val="22"/>
          <w:szCs w:val="22"/>
          <w:rtl w:val="0"/>
        </w:rPr>
        <w:t xml:space="preserve">The essay should show how a </w:t>
      </w:r>
      <w:r w:rsidDel="00000000" w:rsidR="00000000" w:rsidRPr="00000000">
        <w:rPr>
          <w:rFonts w:ascii="Calibri" w:cs="Calibri" w:eastAsia="Calibri" w:hAnsi="Calibri"/>
          <w:b w:val="0"/>
          <w:i w:val="1"/>
          <w:color w:val="000000"/>
          <w:sz w:val="22"/>
          <w:szCs w:val="22"/>
          <w:rtl w:val="0"/>
        </w:rPr>
        <w:t xml:space="preserve">Law of Life </w:t>
      </w:r>
      <w:r w:rsidDel="00000000" w:rsidR="00000000" w:rsidRPr="00000000">
        <w:rPr>
          <w:rFonts w:ascii="Calibri" w:cs="Calibri" w:eastAsia="Calibri" w:hAnsi="Calibri"/>
          <w:b w:val="0"/>
          <w:color w:val="000000"/>
          <w:sz w:val="22"/>
          <w:szCs w:val="22"/>
          <w:rtl w:val="0"/>
        </w:rPr>
        <w:t xml:space="preserve">applies to a student’s life. Essays that focus on a historical character or that read like a book review are not winning essays. </w:t>
      </w: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contextualSpacing w:val="1"/>
        <w:rPr>
          <w:b w:val="0"/>
          <w:sz w:val="22"/>
          <w:szCs w:val="22"/>
        </w:rPr>
      </w:pPr>
      <w:r w:rsidDel="00000000" w:rsidR="00000000" w:rsidRPr="00000000">
        <w:rPr>
          <w:rFonts w:ascii="Calibri" w:cs="Calibri" w:eastAsia="Calibri" w:hAnsi="Calibri"/>
          <w:b w:val="0"/>
          <w:color w:val="000000"/>
          <w:sz w:val="22"/>
          <w:szCs w:val="22"/>
          <w:rtl w:val="0"/>
        </w:rPr>
        <w:t xml:space="preserve">A </w:t>
      </w:r>
      <w:r w:rsidDel="00000000" w:rsidR="00000000" w:rsidRPr="00000000">
        <w:rPr>
          <w:rFonts w:ascii="Calibri" w:cs="Calibri" w:eastAsia="Calibri" w:hAnsi="Calibri"/>
          <w:b w:val="0"/>
          <w:i w:val="1"/>
          <w:color w:val="000000"/>
          <w:sz w:val="22"/>
          <w:szCs w:val="22"/>
          <w:rtl w:val="0"/>
        </w:rPr>
        <w:t xml:space="preserve">Law of Life </w:t>
      </w:r>
      <w:r w:rsidDel="00000000" w:rsidR="00000000" w:rsidRPr="00000000">
        <w:rPr>
          <w:rFonts w:ascii="Calibri" w:cs="Calibri" w:eastAsia="Calibri" w:hAnsi="Calibri"/>
          <w:b w:val="0"/>
          <w:color w:val="000000"/>
          <w:sz w:val="22"/>
          <w:szCs w:val="22"/>
          <w:rtl w:val="0"/>
        </w:rPr>
        <w:t xml:space="preserve">is a wise saying or quote that contains words of truth, lasting meaning, or inspiration. Examples of </w:t>
      </w:r>
      <w:r w:rsidDel="00000000" w:rsidR="00000000" w:rsidRPr="00000000">
        <w:rPr>
          <w:rFonts w:ascii="Calibri" w:cs="Calibri" w:eastAsia="Calibri" w:hAnsi="Calibri"/>
          <w:b w:val="0"/>
          <w:i w:val="1"/>
          <w:color w:val="000000"/>
          <w:sz w:val="22"/>
          <w:szCs w:val="22"/>
          <w:rtl w:val="0"/>
        </w:rPr>
        <w:t xml:space="preserve">Laws of Life </w:t>
      </w:r>
      <w:r w:rsidDel="00000000" w:rsidR="00000000" w:rsidRPr="00000000">
        <w:rPr>
          <w:rFonts w:ascii="Calibri" w:cs="Calibri" w:eastAsia="Calibri" w:hAnsi="Calibri"/>
          <w:b w:val="0"/>
          <w:color w:val="000000"/>
          <w:sz w:val="22"/>
          <w:szCs w:val="22"/>
          <w:rtl w:val="0"/>
        </w:rPr>
        <w:t xml:space="preserve">include: </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b w:val="0"/>
          <w:sz w:val="22"/>
          <w:szCs w:val="22"/>
        </w:rPr>
      </w:pPr>
      <w:r w:rsidDel="00000000" w:rsidR="00000000" w:rsidRPr="00000000">
        <w:rPr>
          <w:rFonts w:ascii="Calibri" w:cs="Calibri" w:eastAsia="Calibri" w:hAnsi="Calibri"/>
          <w:b w:val="0"/>
          <w:color w:val="000000"/>
          <w:sz w:val="22"/>
          <w:szCs w:val="22"/>
          <w:rtl w:val="0"/>
        </w:rPr>
        <w:t xml:space="preserve">“An attitude of gratitude creates blessings.” </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b w:val="0"/>
          <w:sz w:val="22"/>
          <w:szCs w:val="22"/>
        </w:rPr>
      </w:pPr>
      <w:r w:rsidDel="00000000" w:rsidR="00000000" w:rsidRPr="00000000">
        <w:rPr>
          <w:rFonts w:ascii="Calibri" w:cs="Calibri" w:eastAsia="Calibri" w:hAnsi="Calibri"/>
          <w:b w:val="0"/>
          <w:color w:val="000000"/>
          <w:sz w:val="22"/>
          <w:szCs w:val="22"/>
          <w:rtl w:val="0"/>
        </w:rPr>
        <w:t xml:space="preserve">“You are only as good as your word.” </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b w:val="0"/>
          <w:sz w:val="22"/>
          <w:szCs w:val="22"/>
        </w:rPr>
      </w:pPr>
      <w:r w:rsidDel="00000000" w:rsidR="00000000" w:rsidRPr="00000000">
        <w:rPr>
          <w:rFonts w:ascii="Calibri" w:cs="Calibri" w:eastAsia="Calibri" w:hAnsi="Calibri"/>
          <w:b w:val="0"/>
          <w:color w:val="000000"/>
          <w:sz w:val="22"/>
          <w:szCs w:val="22"/>
          <w:rtl w:val="0"/>
        </w:rPr>
        <w:t xml:space="preserve">“To have a friend, be one.” </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b w:val="0"/>
          <w:sz w:val="22"/>
          <w:szCs w:val="22"/>
        </w:rPr>
      </w:pPr>
      <w:r w:rsidDel="00000000" w:rsidR="00000000" w:rsidRPr="00000000">
        <w:rPr>
          <w:rFonts w:ascii="Calibri" w:cs="Calibri" w:eastAsia="Calibri" w:hAnsi="Calibri"/>
          <w:b w:val="0"/>
          <w:color w:val="000000"/>
          <w:sz w:val="22"/>
          <w:szCs w:val="22"/>
          <w:rtl w:val="0"/>
        </w:rPr>
        <w:t xml:space="preserve">“Honesty is the best policy.” </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b w:val="0"/>
          <w:sz w:val="22"/>
          <w:szCs w:val="22"/>
        </w:rPr>
      </w:pPr>
      <w:r w:rsidDel="00000000" w:rsidR="00000000" w:rsidRPr="00000000">
        <w:rPr>
          <w:rFonts w:ascii="Calibri" w:cs="Calibri" w:eastAsia="Calibri" w:hAnsi="Calibri"/>
          <w:b w:val="0"/>
          <w:color w:val="000000"/>
          <w:sz w:val="22"/>
          <w:szCs w:val="22"/>
          <w:rtl w:val="0"/>
        </w:rPr>
        <w:t xml:space="preserve">“When it is dark enough, you can see the stars.” </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b w:val="0"/>
          <w:sz w:val="22"/>
          <w:szCs w:val="22"/>
        </w:rPr>
      </w:pPr>
      <w:r w:rsidDel="00000000" w:rsidR="00000000" w:rsidRPr="00000000">
        <w:rPr>
          <w:rFonts w:ascii="Calibri" w:cs="Calibri" w:eastAsia="Calibri" w:hAnsi="Calibri"/>
          <w:b w:val="0"/>
          <w:color w:val="000000"/>
          <w:sz w:val="22"/>
          <w:szCs w:val="22"/>
          <w:rtl w:val="0"/>
        </w:rPr>
        <w:t xml:space="preserve">“Smile and the world smiles with you.”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color w:val="000000"/>
          <w:rtl w:val="0"/>
        </w:rPr>
        <w:t xml:space="preserve">Think about a personal experience that has taught you about a Law of Life. The experience may have been a major event in your life, or it may have been a small, private moment when you came to understand something profound about life. Perhaps the experience was something traumatic, such as when you or a family member were in a car wreck. Or perhaps the experience was something that makes you smile every time you think of it – the time your grandmother taught you how to bake a blueberry pie, or the time that you and a friend discovered that laughter was the best medicine.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color w:val="000000"/>
          <w:rtl w:val="0"/>
        </w:rPr>
        <w:t xml:space="preserve">Write an essay that relates your experience to a Law of Life. Be sure to clearly state the Law of Life in your essay!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color w:val="000000"/>
          <w:rtl w:val="0"/>
        </w:rPr>
        <w:t xml:space="preserve">Remember that the best essays include lots of details. These details make the reader feel as though he or she was right there with you when the event occurred. Let the reader know exactly how you felt, and why.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color w:val="000000"/>
          <w:rtl w:val="0"/>
        </w:rPr>
        <w:t xml:space="preserve">Your essay should be between 500 and 700 words. Essays that are shorter or longer than this will be disqualified from the contest. Placing the essay’s word count at the beginning or end of the essay is helpful, but it is not required.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240" w:line="240" w:lineRule="auto"/>
        <w:contextualSpacing w:val="0"/>
      </w:pPr>
      <w:bookmarkStart w:colFirst="0" w:colLast="0" w:name="h.gjdgxs" w:id="0"/>
      <w:bookmarkEnd w:id="0"/>
      <w:r w:rsidDel="00000000" w:rsidR="00000000" w:rsidRPr="00000000">
        <w:rPr>
          <w:b w:val="1"/>
          <w:rtl w:val="0"/>
        </w:rPr>
        <w:t xml:space="preserve">Your essay will be due to Turnitin by 3:30 p.m. on Friday, January 23.  Students whose essays will be sent on for the state-wide competition will be notified by the first week of February.</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b w:val="1"/>
          <w:i w:val="1"/>
          <w:color w:val="000000"/>
          <w:sz w:val="20"/>
          <w:szCs w:val="20"/>
          <w:rtl w:val="0"/>
        </w:rPr>
        <w:t xml:space="preserve">Georgia Laws of Life Essay Contest</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b w:val="1"/>
          <w:color w:val="000000"/>
          <w:sz w:val="20"/>
          <w:szCs w:val="20"/>
          <w:rtl w:val="0"/>
        </w:rPr>
        <w:t xml:space="preserve">Sample Maxims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i w:val="1"/>
          <w:color w:val="000000"/>
          <w:sz w:val="20"/>
          <w:szCs w:val="20"/>
          <w:rtl w:val="0"/>
        </w:rPr>
        <w:t xml:space="preserve">A “Law of Life” or maxim can be a quotation from a famous person, or a simple saying that you have heard. A “law of life” should be short and easy to remember.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142" w:line="240" w:lineRule="auto"/>
        <w:contextualSpacing w:val="0"/>
      </w:pPr>
      <w:r w:rsidDel="00000000" w:rsidR="00000000" w:rsidRPr="00000000">
        <w:rPr>
          <w:color w:val="000000"/>
          <w:sz w:val="20"/>
          <w:szCs w:val="20"/>
          <w:rtl w:val="0"/>
        </w:rPr>
        <w:t xml:space="preserve">1. “The highest form of wisdom is kindness.” </w:t>
      </w:r>
      <w:r w:rsidDel="00000000" w:rsidR="00000000" w:rsidRPr="00000000">
        <w:rPr>
          <w:i w:val="1"/>
          <w:color w:val="000000"/>
          <w:sz w:val="20"/>
          <w:szCs w:val="20"/>
          <w:rtl w:val="0"/>
        </w:rPr>
        <w:t xml:space="preserve">- The Talmud </w:t>
      </w:r>
      <w:r w:rsidDel="00000000" w:rsidR="00000000" w:rsidRPr="00000000">
        <w:rPr>
          <w:rtl w:val="0"/>
        </w:rPr>
      </w:r>
    </w:p>
    <w:p w:rsidR="00000000" w:rsidDel="00000000" w:rsidP="00000000" w:rsidRDefault="00000000" w:rsidRPr="00000000">
      <w:pPr>
        <w:spacing w:after="142" w:line="240" w:lineRule="auto"/>
        <w:contextualSpacing w:val="0"/>
      </w:pPr>
      <w:r w:rsidDel="00000000" w:rsidR="00000000" w:rsidRPr="00000000">
        <w:rPr>
          <w:color w:val="000000"/>
          <w:sz w:val="20"/>
          <w:szCs w:val="20"/>
          <w:rtl w:val="0"/>
        </w:rPr>
        <w:t xml:space="preserve">2. “A cloudy day is no match for a sunny disposition.” </w:t>
      </w:r>
      <w:r w:rsidDel="00000000" w:rsidR="00000000" w:rsidRPr="00000000">
        <w:rPr>
          <w:rtl w:val="0"/>
        </w:rPr>
      </w:r>
    </w:p>
    <w:p w:rsidR="00000000" w:rsidDel="00000000" w:rsidP="00000000" w:rsidRDefault="00000000" w:rsidRPr="00000000">
      <w:pPr>
        <w:spacing w:after="142" w:line="240" w:lineRule="auto"/>
        <w:contextualSpacing w:val="0"/>
      </w:pPr>
      <w:r w:rsidDel="00000000" w:rsidR="00000000" w:rsidRPr="00000000">
        <w:rPr>
          <w:color w:val="000000"/>
          <w:sz w:val="20"/>
          <w:szCs w:val="20"/>
          <w:rtl w:val="0"/>
        </w:rPr>
        <w:t xml:space="preserve">3. “What is success? To know even one life has breathed easier because you have lived.” – Ralph Waldo Emerson </w:t>
      </w:r>
      <w:r w:rsidDel="00000000" w:rsidR="00000000" w:rsidRPr="00000000">
        <w:rPr>
          <w:rtl w:val="0"/>
        </w:rPr>
      </w:r>
    </w:p>
    <w:p w:rsidR="00000000" w:rsidDel="00000000" w:rsidP="00000000" w:rsidRDefault="00000000" w:rsidRPr="00000000">
      <w:pPr>
        <w:spacing w:after="142" w:line="240" w:lineRule="auto"/>
        <w:contextualSpacing w:val="0"/>
      </w:pPr>
      <w:r w:rsidDel="00000000" w:rsidR="00000000" w:rsidRPr="00000000">
        <w:rPr>
          <w:color w:val="000000"/>
          <w:sz w:val="20"/>
          <w:szCs w:val="20"/>
          <w:rtl w:val="0"/>
        </w:rPr>
        <w:t xml:space="preserve">4. “Strength is a matter of a made-up mind.” – John Beecher </w:t>
      </w:r>
      <w:r w:rsidDel="00000000" w:rsidR="00000000" w:rsidRPr="00000000">
        <w:rPr>
          <w:rtl w:val="0"/>
        </w:rPr>
      </w:r>
    </w:p>
    <w:p w:rsidR="00000000" w:rsidDel="00000000" w:rsidP="00000000" w:rsidRDefault="00000000" w:rsidRPr="00000000">
      <w:pPr>
        <w:spacing w:after="142" w:line="240" w:lineRule="auto"/>
        <w:contextualSpacing w:val="0"/>
      </w:pPr>
      <w:r w:rsidDel="00000000" w:rsidR="00000000" w:rsidRPr="00000000">
        <w:rPr>
          <w:color w:val="000000"/>
          <w:sz w:val="20"/>
          <w:szCs w:val="20"/>
          <w:rtl w:val="0"/>
        </w:rPr>
        <w:t xml:space="preserve">5. “Slow and steady wins the race.” – The Tortoise </w:t>
      </w:r>
      <w:r w:rsidDel="00000000" w:rsidR="00000000" w:rsidRPr="00000000">
        <w:rPr>
          <w:rtl w:val="0"/>
        </w:rPr>
      </w:r>
    </w:p>
    <w:p w:rsidR="00000000" w:rsidDel="00000000" w:rsidP="00000000" w:rsidRDefault="00000000" w:rsidRPr="00000000">
      <w:pPr>
        <w:spacing w:after="142" w:line="240" w:lineRule="auto"/>
        <w:contextualSpacing w:val="0"/>
      </w:pPr>
      <w:r w:rsidDel="00000000" w:rsidR="00000000" w:rsidRPr="00000000">
        <w:rPr>
          <w:color w:val="000000"/>
          <w:sz w:val="20"/>
          <w:szCs w:val="20"/>
          <w:rtl w:val="0"/>
        </w:rPr>
        <w:t xml:space="preserve">6. “Loving someone deeply gives you strength, while being deeply loved gives you courage.” – Lao-tzu </w:t>
      </w:r>
      <w:r w:rsidDel="00000000" w:rsidR="00000000" w:rsidRPr="00000000">
        <w:rPr>
          <w:rtl w:val="0"/>
        </w:rPr>
      </w:r>
    </w:p>
    <w:p w:rsidR="00000000" w:rsidDel="00000000" w:rsidP="00000000" w:rsidRDefault="00000000" w:rsidRPr="00000000">
      <w:pPr>
        <w:spacing w:after="142" w:line="240" w:lineRule="auto"/>
        <w:contextualSpacing w:val="0"/>
      </w:pPr>
      <w:r w:rsidDel="00000000" w:rsidR="00000000" w:rsidRPr="00000000">
        <w:rPr>
          <w:color w:val="000000"/>
          <w:sz w:val="20"/>
          <w:szCs w:val="20"/>
          <w:rtl w:val="0"/>
        </w:rPr>
        <w:t xml:space="preserve">7. “Share a smile with other people and a smile will return to you.” </w:t>
      </w:r>
      <w:r w:rsidDel="00000000" w:rsidR="00000000" w:rsidRPr="00000000">
        <w:rPr>
          <w:rtl w:val="0"/>
        </w:rPr>
      </w:r>
    </w:p>
    <w:p w:rsidR="00000000" w:rsidDel="00000000" w:rsidP="00000000" w:rsidRDefault="00000000" w:rsidRPr="00000000">
      <w:pPr>
        <w:spacing w:after="142" w:line="240" w:lineRule="auto"/>
        <w:contextualSpacing w:val="0"/>
      </w:pPr>
      <w:r w:rsidDel="00000000" w:rsidR="00000000" w:rsidRPr="00000000">
        <w:rPr>
          <w:color w:val="000000"/>
          <w:sz w:val="20"/>
          <w:szCs w:val="20"/>
          <w:rtl w:val="0"/>
        </w:rPr>
        <w:t xml:space="preserve">8. “Fall seven times; stand up eight.” –Japanese proverb </w:t>
      </w:r>
      <w:r w:rsidDel="00000000" w:rsidR="00000000" w:rsidRPr="00000000">
        <w:rPr>
          <w:rtl w:val="0"/>
        </w:rPr>
      </w:r>
    </w:p>
    <w:p w:rsidR="00000000" w:rsidDel="00000000" w:rsidP="00000000" w:rsidRDefault="00000000" w:rsidRPr="00000000">
      <w:pPr>
        <w:spacing w:after="142" w:line="240" w:lineRule="auto"/>
        <w:contextualSpacing w:val="0"/>
      </w:pPr>
      <w:r w:rsidDel="00000000" w:rsidR="00000000" w:rsidRPr="00000000">
        <w:rPr>
          <w:color w:val="000000"/>
          <w:sz w:val="20"/>
          <w:szCs w:val="20"/>
          <w:rtl w:val="0"/>
        </w:rPr>
        <w:t xml:space="preserve">9. “Love is patient, love is kind.” - I Corinthians 13:4 </w:t>
      </w:r>
      <w:r w:rsidDel="00000000" w:rsidR="00000000" w:rsidRPr="00000000">
        <w:rPr>
          <w:rtl w:val="0"/>
        </w:rPr>
      </w:r>
    </w:p>
    <w:p w:rsidR="00000000" w:rsidDel="00000000" w:rsidP="00000000" w:rsidRDefault="00000000" w:rsidRPr="00000000">
      <w:pPr>
        <w:spacing w:after="142" w:line="240" w:lineRule="auto"/>
        <w:contextualSpacing w:val="0"/>
      </w:pPr>
      <w:r w:rsidDel="00000000" w:rsidR="00000000" w:rsidRPr="00000000">
        <w:rPr>
          <w:color w:val="000000"/>
          <w:sz w:val="20"/>
          <w:szCs w:val="20"/>
          <w:rtl w:val="0"/>
        </w:rPr>
        <w:t xml:space="preserve">10. “Beauty is a light in the heart.” -Kahil Gibran </w:t>
      </w:r>
      <w:r w:rsidDel="00000000" w:rsidR="00000000" w:rsidRPr="00000000">
        <w:rPr>
          <w:rtl w:val="0"/>
        </w:rPr>
      </w:r>
    </w:p>
    <w:p w:rsidR="00000000" w:rsidDel="00000000" w:rsidP="00000000" w:rsidRDefault="00000000" w:rsidRPr="00000000">
      <w:pPr>
        <w:spacing w:after="142" w:line="240" w:lineRule="auto"/>
        <w:contextualSpacing w:val="0"/>
      </w:pPr>
      <w:r w:rsidDel="00000000" w:rsidR="00000000" w:rsidRPr="00000000">
        <w:rPr>
          <w:color w:val="000000"/>
          <w:sz w:val="20"/>
          <w:szCs w:val="20"/>
          <w:rtl w:val="0"/>
        </w:rPr>
        <w:t xml:space="preserve">11. “If at first you don’t succeed, try, try again.” – </w:t>
      </w:r>
      <w:r w:rsidDel="00000000" w:rsidR="00000000" w:rsidRPr="00000000">
        <w:rPr>
          <w:i w:val="1"/>
          <w:color w:val="000000"/>
          <w:sz w:val="20"/>
          <w:szCs w:val="20"/>
          <w:rtl w:val="0"/>
        </w:rPr>
        <w:t xml:space="preserve">William Hickson </w:t>
      </w:r>
      <w:r w:rsidDel="00000000" w:rsidR="00000000" w:rsidRPr="00000000">
        <w:rPr>
          <w:rtl w:val="0"/>
        </w:rPr>
      </w:r>
    </w:p>
    <w:p w:rsidR="00000000" w:rsidDel="00000000" w:rsidP="00000000" w:rsidRDefault="00000000" w:rsidRPr="00000000">
      <w:pPr>
        <w:spacing w:after="142" w:line="240" w:lineRule="auto"/>
        <w:contextualSpacing w:val="0"/>
      </w:pPr>
      <w:r w:rsidDel="00000000" w:rsidR="00000000" w:rsidRPr="00000000">
        <w:rPr>
          <w:color w:val="000000"/>
          <w:sz w:val="20"/>
          <w:szCs w:val="20"/>
          <w:rtl w:val="0"/>
        </w:rPr>
        <w:t xml:space="preserve">12. “Out of adversity comes opportunity.” </w:t>
      </w:r>
      <w:r w:rsidDel="00000000" w:rsidR="00000000" w:rsidRPr="00000000">
        <w:rPr>
          <w:rtl w:val="0"/>
        </w:rPr>
      </w:r>
    </w:p>
    <w:p w:rsidR="00000000" w:rsidDel="00000000" w:rsidP="00000000" w:rsidRDefault="00000000" w:rsidRPr="00000000">
      <w:pPr>
        <w:spacing w:after="142" w:line="240" w:lineRule="auto"/>
        <w:contextualSpacing w:val="0"/>
      </w:pPr>
      <w:r w:rsidDel="00000000" w:rsidR="00000000" w:rsidRPr="00000000">
        <w:rPr>
          <w:color w:val="000000"/>
          <w:sz w:val="20"/>
          <w:szCs w:val="20"/>
          <w:rtl w:val="0"/>
        </w:rPr>
        <w:t xml:space="preserve">13. “Failure is not falling down but refusing to get up.” </w:t>
      </w:r>
      <w:r w:rsidDel="00000000" w:rsidR="00000000" w:rsidRPr="00000000">
        <w:rPr>
          <w:rtl w:val="0"/>
        </w:rPr>
      </w:r>
    </w:p>
    <w:p w:rsidR="00000000" w:rsidDel="00000000" w:rsidP="00000000" w:rsidRDefault="00000000" w:rsidRPr="00000000">
      <w:pPr>
        <w:spacing w:after="142" w:line="240" w:lineRule="auto"/>
        <w:contextualSpacing w:val="0"/>
      </w:pPr>
      <w:r w:rsidDel="00000000" w:rsidR="00000000" w:rsidRPr="00000000">
        <w:rPr>
          <w:color w:val="000000"/>
          <w:sz w:val="20"/>
          <w:szCs w:val="20"/>
          <w:rtl w:val="0"/>
        </w:rPr>
        <w:t xml:space="preserve">14. “No one knows what he can do until he tries.” –</w:t>
      </w:r>
      <w:r w:rsidDel="00000000" w:rsidR="00000000" w:rsidRPr="00000000">
        <w:rPr>
          <w:i w:val="1"/>
          <w:color w:val="000000"/>
          <w:sz w:val="20"/>
          <w:szCs w:val="20"/>
          <w:rtl w:val="0"/>
        </w:rPr>
        <w:t xml:space="preserve">Pubilius Syrus </w:t>
      </w:r>
      <w:r w:rsidDel="00000000" w:rsidR="00000000" w:rsidRPr="00000000">
        <w:rPr>
          <w:rtl w:val="0"/>
        </w:rPr>
      </w:r>
    </w:p>
    <w:p w:rsidR="00000000" w:rsidDel="00000000" w:rsidP="00000000" w:rsidRDefault="00000000" w:rsidRPr="00000000">
      <w:pPr>
        <w:spacing w:after="142" w:line="240" w:lineRule="auto"/>
        <w:contextualSpacing w:val="0"/>
      </w:pPr>
      <w:r w:rsidDel="00000000" w:rsidR="00000000" w:rsidRPr="00000000">
        <w:rPr>
          <w:color w:val="000000"/>
          <w:sz w:val="20"/>
          <w:szCs w:val="20"/>
          <w:rtl w:val="0"/>
        </w:rPr>
        <w:t xml:space="preserve">15. “Mistakes are doorways to discovery.” – </w:t>
      </w:r>
      <w:r w:rsidDel="00000000" w:rsidR="00000000" w:rsidRPr="00000000">
        <w:rPr>
          <w:i w:val="1"/>
          <w:color w:val="000000"/>
          <w:sz w:val="20"/>
          <w:szCs w:val="20"/>
          <w:rtl w:val="0"/>
        </w:rPr>
        <w:t xml:space="preserve">Anonymous </w:t>
      </w:r>
      <w:r w:rsidDel="00000000" w:rsidR="00000000" w:rsidRPr="00000000">
        <w:rPr>
          <w:rtl w:val="0"/>
        </w:rPr>
      </w:r>
    </w:p>
    <w:p w:rsidR="00000000" w:rsidDel="00000000" w:rsidP="00000000" w:rsidRDefault="00000000" w:rsidRPr="00000000">
      <w:pPr>
        <w:spacing w:after="142" w:line="240" w:lineRule="auto"/>
        <w:contextualSpacing w:val="0"/>
      </w:pPr>
      <w:r w:rsidDel="00000000" w:rsidR="00000000" w:rsidRPr="00000000">
        <w:rPr>
          <w:color w:val="000000"/>
          <w:sz w:val="20"/>
          <w:szCs w:val="20"/>
          <w:rtl w:val="0"/>
        </w:rPr>
        <w:t xml:space="preserve">16. “To listen, when nobody else wants to listen, is a very beautiful thing.” –</w:t>
      </w:r>
      <w:r w:rsidDel="00000000" w:rsidR="00000000" w:rsidRPr="00000000">
        <w:rPr>
          <w:i w:val="1"/>
          <w:color w:val="000000"/>
          <w:sz w:val="20"/>
          <w:szCs w:val="20"/>
          <w:rtl w:val="0"/>
        </w:rPr>
        <w:t xml:space="preserve">Mother Teresa </w:t>
      </w:r>
      <w:r w:rsidDel="00000000" w:rsidR="00000000" w:rsidRPr="00000000">
        <w:rPr>
          <w:rtl w:val="0"/>
        </w:rPr>
      </w:r>
    </w:p>
    <w:p w:rsidR="00000000" w:rsidDel="00000000" w:rsidP="00000000" w:rsidRDefault="00000000" w:rsidRPr="00000000">
      <w:pPr>
        <w:spacing w:after="142" w:line="240" w:lineRule="auto"/>
        <w:contextualSpacing w:val="0"/>
      </w:pPr>
      <w:r w:rsidDel="00000000" w:rsidR="00000000" w:rsidRPr="00000000">
        <w:rPr>
          <w:color w:val="000000"/>
          <w:sz w:val="20"/>
          <w:szCs w:val="20"/>
          <w:rtl w:val="0"/>
        </w:rPr>
        <w:t xml:space="preserve">17. “The important thing is this: to be able at any moment to sacrifice what you are for what you could become. “-</w:t>
      </w:r>
      <w:r w:rsidDel="00000000" w:rsidR="00000000" w:rsidRPr="00000000">
        <w:rPr>
          <w:i w:val="1"/>
          <w:color w:val="000000"/>
          <w:sz w:val="20"/>
          <w:szCs w:val="20"/>
          <w:rtl w:val="0"/>
        </w:rPr>
        <w:t xml:space="preserve">DuBois </w:t>
      </w:r>
      <w:r w:rsidDel="00000000" w:rsidR="00000000" w:rsidRPr="00000000">
        <w:rPr>
          <w:rtl w:val="0"/>
        </w:rPr>
      </w:r>
    </w:p>
    <w:p w:rsidR="00000000" w:rsidDel="00000000" w:rsidP="00000000" w:rsidRDefault="00000000" w:rsidRPr="00000000">
      <w:pPr>
        <w:spacing w:after="142" w:line="240" w:lineRule="auto"/>
        <w:contextualSpacing w:val="0"/>
      </w:pPr>
      <w:r w:rsidDel="00000000" w:rsidR="00000000" w:rsidRPr="00000000">
        <w:rPr>
          <w:color w:val="000000"/>
          <w:sz w:val="20"/>
          <w:szCs w:val="20"/>
          <w:rtl w:val="0"/>
        </w:rPr>
        <w:t xml:space="preserve">18. “One does not discover new lands without consenting to lose sight of the shore.” -</w:t>
      </w:r>
      <w:r w:rsidDel="00000000" w:rsidR="00000000" w:rsidRPr="00000000">
        <w:rPr>
          <w:i w:val="1"/>
          <w:color w:val="000000"/>
          <w:sz w:val="20"/>
          <w:szCs w:val="20"/>
          <w:rtl w:val="0"/>
        </w:rPr>
        <w:t xml:space="preserve">Andre Gide </w:t>
      </w:r>
      <w:r w:rsidDel="00000000" w:rsidR="00000000" w:rsidRPr="00000000">
        <w:rPr>
          <w:rtl w:val="0"/>
        </w:rPr>
      </w:r>
    </w:p>
    <w:p w:rsidR="00000000" w:rsidDel="00000000" w:rsidP="00000000" w:rsidRDefault="00000000" w:rsidRPr="00000000">
      <w:pPr>
        <w:spacing w:after="142" w:line="240" w:lineRule="auto"/>
        <w:contextualSpacing w:val="0"/>
      </w:pPr>
      <w:r w:rsidDel="00000000" w:rsidR="00000000" w:rsidRPr="00000000">
        <w:rPr>
          <w:color w:val="000000"/>
          <w:sz w:val="20"/>
          <w:szCs w:val="20"/>
          <w:rtl w:val="0"/>
        </w:rPr>
        <w:t xml:space="preserve">19. “Give a man a fish and you feed him for a day; teach a man to fish and he'll eat forever.“ - </w:t>
      </w:r>
      <w:r w:rsidDel="00000000" w:rsidR="00000000" w:rsidRPr="00000000">
        <w:rPr>
          <w:i w:val="1"/>
          <w:color w:val="000000"/>
          <w:sz w:val="20"/>
          <w:szCs w:val="20"/>
          <w:rtl w:val="0"/>
        </w:rPr>
        <w:t xml:space="preserve">Chinese Proverb </w:t>
      </w:r>
      <w:r w:rsidDel="00000000" w:rsidR="00000000" w:rsidRPr="00000000">
        <w:rPr>
          <w:rtl w:val="0"/>
        </w:rPr>
      </w:r>
    </w:p>
    <w:p w:rsidR="00000000" w:rsidDel="00000000" w:rsidP="00000000" w:rsidRDefault="00000000" w:rsidRPr="00000000">
      <w:pPr>
        <w:spacing w:after="142" w:line="240" w:lineRule="auto"/>
        <w:contextualSpacing w:val="0"/>
      </w:pPr>
      <w:r w:rsidDel="00000000" w:rsidR="00000000" w:rsidRPr="00000000">
        <w:rPr>
          <w:color w:val="000000"/>
          <w:sz w:val="20"/>
          <w:szCs w:val="20"/>
          <w:rtl w:val="0"/>
        </w:rPr>
        <w:t xml:space="preserve">20. “Good example is the best sermon.” - </w:t>
      </w:r>
      <w:r w:rsidDel="00000000" w:rsidR="00000000" w:rsidRPr="00000000">
        <w:rPr>
          <w:i w:val="1"/>
          <w:color w:val="000000"/>
          <w:sz w:val="20"/>
          <w:szCs w:val="20"/>
          <w:rtl w:val="0"/>
        </w:rPr>
        <w:t xml:space="preserve">Benjamin Franklin </w:t>
      </w:r>
      <w:r w:rsidDel="00000000" w:rsidR="00000000" w:rsidRPr="00000000">
        <w:rPr>
          <w:rtl w:val="0"/>
        </w:rPr>
      </w:r>
    </w:p>
    <w:p w:rsidR="00000000" w:rsidDel="00000000" w:rsidP="00000000" w:rsidRDefault="00000000" w:rsidRPr="00000000">
      <w:pPr>
        <w:spacing w:after="142" w:line="240" w:lineRule="auto"/>
        <w:contextualSpacing w:val="0"/>
      </w:pPr>
      <w:r w:rsidDel="00000000" w:rsidR="00000000" w:rsidRPr="00000000">
        <w:rPr>
          <w:color w:val="000000"/>
          <w:sz w:val="20"/>
          <w:szCs w:val="20"/>
          <w:rtl w:val="0"/>
        </w:rPr>
        <w:t xml:space="preserve">21. “Stop and smell the roses.” – </w:t>
      </w:r>
      <w:r w:rsidDel="00000000" w:rsidR="00000000" w:rsidRPr="00000000">
        <w:rPr>
          <w:i w:val="1"/>
          <w:color w:val="000000"/>
          <w:sz w:val="20"/>
          <w:szCs w:val="20"/>
          <w:rtl w:val="0"/>
        </w:rPr>
        <w:t xml:space="preserve">Anonymous </w:t>
      </w:r>
      <w:r w:rsidDel="00000000" w:rsidR="00000000" w:rsidRPr="00000000">
        <w:rPr>
          <w:rtl w:val="0"/>
        </w:rPr>
      </w:r>
    </w:p>
    <w:p w:rsidR="00000000" w:rsidDel="00000000" w:rsidP="00000000" w:rsidRDefault="00000000" w:rsidRPr="00000000">
      <w:pPr>
        <w:spacing w:after="142" w:line="240" w:lineRule="auto"/>
        <w:contextualSpacing w:val="0"/>
      </w:pPr>
      <w:r w:rsidDel="00000000" w:rsidR="00000000" w:rsidRPr="00000000">
        <w:rPr>
          <w:color w:val="000000"/>
          <w:sz w:val="20"/>
          <w:szCs w:val="20"/>
          <w:rtl w:val="0"/>
        </w:rPr>
        <w:t xml:space="preserve">22. “Strangers are just friends waiting to happen.” – </w:t>
      </w:r>
      <w:r w:rsidDel="00000000" w:rsidR="00000000" w:rsidRPr="00000000">
        <w:rPr>
          <w:i w:val="1"/>
          <w:color w:val="000000"/>
          <w:sz w:val="20"/>
          <w:szCs w:val="20"/>
          <w:rtl w:val="0"/>
        </w:rPr>
        <w:t xml:space="preserve">Anonymous </w:t>
      </w:r>
      <w:r w:rsidDel="00000000" w:rsidR="00000000" w:rsidRPr="00000000">
        <w:rPr>
          <w:rtl w:val="0"/>
        </w:rPr>
      </w:r>
    </w:p>
    <w:p w:rsidR="00000000" w:rsidDel="00000000" w:rsidP="00000000" w:rsidRDefault="00000000" w:rsidRPr="00000000">
      <w:pPr>
        <w:spacing w:after="142" w:line="240" w:lineRule="auto"/>
        <w:contextualSpacing w:val="0"/>
      </w:pPr>
      <w:r w:rsidDel="00000000" w:rsidR="00000000" w:rsidRPr="00000000">
        <w:rPr>
          <w:color w:val="000000"/>
          <w:sz w:val="20"/>
          <w:szCs w:val="20"/>
          <w:rtl w:val="0"/>
        </w:rPr>
        <w:t xml:space="preserve">23. “Bloom where you're planted.” – </w:t>
      </w:r>
      <w:r w:rsidDel="00000000" w:rsidR="00000000" w:rsidRPr="00000000">
        <w:rPr>
          <w:i w:val="1"/>
          <w:color w:val="000000"/>
          <w:sz w:val="20"/>
          <w:szCs w:val="20"/>
          <w:rtl w:val="0"/>
        </w:rPr>
        <w:t xml:space="preserve">Anonymous </w:t>
      </w:r>
      <w:r w:rsidDel="00000000" w:rsidR="00000000" w:rsidRPr="00000000">
        <w:rPr>
          <w:rtl w:val="0"/>
        </w:rPr>
      </w:r>
    </w:p>
    <w:p w:rsidR="00000000" w:rsidDel="00000000" w:rsidP="00000000" w:rsidRDefault="00000000" w:rsidRPr="00000000">
      <w:pPr>
        <w:spacing w:after="142" w:line="240" w:lineRule="auto"/>
        <w:contextualSpacing w:val="0"/>
      </w:pPr>
      <w:r w:rsidDel="00000000" w:rsidR="00000000" w:rsidRPr="00000000">
        <w:rPr>
          <w:color w:val="000000"/>
          <w:sz w:val="20"/>
          <w:szCs w:val="20"/>
          <w:rtl w:val="0"/>
        </w:rPr>
        <w:t xml:space="preserve">24. “Courage is not the absence of fear; it is the conquest of it.” - </w:t>
      </w:r>
      <w:r w:rsidDel="00000000" w:rsidR="00000000" w:rsidRPr="00000000">
        <w:rPr>
          <w:i w:val="1"/>
          <w:color w:val="000000"/>
          <w:sz w:val="20"/>
          <w:szCs w:val="20"/>
          <w:rtl w:val="0"/>
        </w:rPr>
        <w:t xml:space="preserve">William Danforth </w:t>
      </w: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sz w:val="20"/>
          <w:szCs w:val="20"/>
          <w:rtl w:val="0"/>
        </w:rPr>
        <w:t xml:space="preserve">25. “We have every right to dream heroic dreams.” </w:t>
      </w:r>
      <w:r w:rsidDel="00000000" w:rsidR="00000000" w:rsidRPr="00000000">
        <w:rPr>
          <w:i w:val="1"/>
          <w:color w:val="000000"/>
          <w:sz w:val="20"/>
          <w:szCs w:val="20"/>
          <w:rtl w:val="0"/>
        </w:rPr>
        <w:t xml:space="preserve">- Ronald Reagan</w:t>
      </w:r>
    </w:p>
    <w:p w:rsidR="00000000" w:rsidDel="00000000" w:rsidP="00000000" w:rsidRDefault="00000000" w:rsidRPr="00000000">
      <w:pPr>
        <w:contextualSpacing w:val="0"/>
      </w:pPr>
      <w:r w:rsidDel="00000000" w:rsidR="00000000" w:rsidRPr="00000000">
        <w:rPr>
          <w:b w:val="1"/>
          <w:color w:val="000000"/>
          <w:sz w:val="20"/>
          <w:szCs w:val="20"/>
          <w:rtl w:val="0"/>
        </w:rPr>
        <w:t xml:space="preserve">Internet sources:  quoteland.com, quotegeek.com, wiseoldsayings.com, and many others</w:t>
      </w:r>
    </w:p>
    <w:p w:rsidR="00000000" w:rsidDel="00000000" w:rsidP="00000000" w:rsidRDefault="00000000" w:rsidRPr="00000000">
      <w:pPr>
        <w:contextualSpacing w:val="0"/>
      </w:pPr>
      <w:r w:rsidDel="00000000" w:rsidR="00000000" w:rsidRPr="00000000">
        <w:rPr>
          <w:b w:val="1"/>
          <w:color w:val="000000"/>
          <w:sz w:val="20"/>
          <w:szCs w:val="20"/>
          <w:rtl w:val="0"/>
        </w:rPr>
        <w:t xml:space="preserve">It’s better to have a story in mind and then find a Law of Life than it is to have a Law of Life and try to think of a story.</w:t>
      </w:r>
    </w:p>
    <w:p w:rsidR="00000000" w:rsidDel="00000000" w:rsidP="00000000" w:rsidRDefault="00000000" w:rsidRPr="00000000">
      <w:pPr>
        <w:contextualSpacing w:val="0"/>
      </w:pPr>
      <w:r w:rsidDel="00000000" w:rsidR="00000000" w:rsidRPr="00000000">
        <w:rPr>
          <w:b w:val="1"/>
          <w:color w:val="000000"/>
          <w:sz w:val="20"/>
          <w:szCs w:val="20"/>
          <w:rtl w:val="0"/>
        </w:rPr>
        <w:t xml:space="preserve">If you find a quotation on the internet, it’s probably best to check it against several places to make sure that the person who “they” say said it actually said it.</w:t>
      </w:r>
      <w:r w:rsidDel="00000000" w:rsidR="00000000" w:rsidRPr="00000000">
        <w:rPr>
          <w:rtl w:val="0"/>
        </w:rPr>
      </w:r>
    </w:p>
    <w:sectPr>
      <w:pgSz w:h="15840" w:w="12240"/>
      <w:pgMar w:bottom="1008" w:top="1008" w:left="1008" w:right="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